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681659">
        <w:rPr>
          <w:rFonts w:ascii="Times New Roman" w:hAnsi="Times New Roman" w:cs="Times New Roman"/>
          <w:b/>
          <w:sz w:val="24"/>
          <w:szCs w:val="24"/>
        </w:rPr>
        <w:t xml:space="preserve"> September 15</w:t>
      </w:r>
      <w:r w:rsidR="0096776D">
        <w:rPr>
          <w:rFonts w:ascii="Times New Roman" w:hAnsi="Times New Roman" w:cs="Times New Roman"/>
          <w:b/>
          <w:sz w:val="24"/>
          <w:szCs w:val="24"/>
        </w:rPr>
        <w:t xml:space="preserve">, 2020 </w:t>
      </w:r>
      <w:r w:rsidR="00B84500">
        <w:rPr>
          <w:rFonts w:ascii="Times New Roman" w:hAnsi="Times New Roman" w:cs="Times New Roman"/>
          <w:b/>
          <w:sz w:val="24"/>
          <w:szCs w:val="24"/>
        </w:rPr>
        <w:t xml:space="preserve"> </w:t>
      </w:r>
    </w:p>
    <w:p w:rsidR="00F32663" w:rsidRDefault="00F32663" w:rsidP="00602CA7">
      <w:pPr>
        <w:rPr>
          <w:rFonts w:ascii="Times New Roman" w:hAnsi="Times New Roman" w:cs="Times New Roman"/>
          <w:sz w:val="24"/>
          <w:szCs w:val="24"/>
        </w:rPr>
      </w:pPr>
    </w:p>
    <w:p w:rsidR="0096776D"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 xml:space="preserve">Hollenbeck, </w:t>
      </w:r>
      <w:r w:rsidR="00292927">
        <w:rPr>
          <w:rFonts w:ascii="Times New Roman" w:hAnsi="Times New Roman" w:cs="Times New Roman"/>
          <w:sz w:val="24"/>
          <w:szCs w:val="24"/>
        </w:rPr>
        <w:t xml:space="preserve">and </w:t>
      </w:r>
      <w:r w:rsidR="00A47C94">
        <w:rPr>
          <w:rFonts w:ascii="Times New Roman" w:hAnsi="Times New Roman" w:cs="Times New Roman"/>
          <w:sz w:val="24"/>
          <w:szCs w:val="24"/>
        </w:rPr>
        <w:t xml:space="preserve">Sullivan and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681659">
        <w:rPr>
          <w:rFonts w:ascii="Times New Roman" w:hAnsi="Times New Roman" w:cs="Times New Roman"/>
          <w:sz w:val="24"/>
          <w:szCs w:val="24"/>
        </w:rPr>
        <w:t>, Bethany O’Rourke, Personnel Officer</w:t>
      </w:r>
      <w:r w:rsidR="000F5300">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p>
    <w:p w:rsidR="000F5300" w:rsidRDefault="000F5300" w:rsidP="00681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Legislator </w:t>
      </w:r>
      <w:r w:rsidR="00681659">
        <w:rPr>
          <w:rFonts w:ascii="Times New Roman" w:hAnsi="Times New Roman" w:cs="Times New Roman"/>
          <w:sz w:val="24"/>
          <w:szCs w:val="24"/>
        </w:rPr>
        <w:t>Monell</w:t>
      </w:r>
    </w:p>
    <w:p w:rsidR="00681659" w:rsidRDefault="00681659" w:rsidP="0068165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Legislator Mullen</w:t>
      </w:r>
    </w:p>
    <w:p w:rsidR="00681659" w:rsidRDefault="00681659" w:rsidP="0068165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681659">
        <w:rPr>
          <w:rFonts w:ascii="Times New Roman" w:hAnsi="Times New Roman" w:cs="Times New Roman"/>
          <w:sz w:val="24"/>
          <w:szCs w:val="24"/>
        </w:rPr>
        <w:t>4:55 p.m</w:t>
      </w:r>
      <w:r w:rsidR="00292927">
        <w:rPr>
          <w:rFonts w:ascii="Times New Roman" w:hAnsi="Times New Roman" w:cs="Times New Roman"/>
          <w:sz w:val="24"/>
          <w:szCs w:val="24"/>
        </w:rPr>
        <w:t xml:space="preserve">. </w:t>
      </w:r>
      <w:r w:rsidR="0096776D">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w:t>
      </w:r>
      <w:r w:rsidR="00292927">
        <w:rPr>
          <w:rFonts w:ascii="Times New Roman" w:hAnsi="Times New Roman" w:cs="Times New Roman"/>
          <w:sz w:val="24"/>
          <w:szCs w:val="24"/>
        </w:rPr>
        <w:t xml:space="preserve"> </w:t>
      </w:r>
      <w:r w:rsidR="000F5300">
        <w:rPr>
          <w:rFonts w:ascii="Times New Roman" w:hAnsi="Times New Roman" w:cs="Times New Roman"/>
          <w:sz w:val="24"/>
          <w:szCs w:val="24"/>
        </w:rPr>
        <w:t>Hollenbeck</w:t>
      </w:r>
      <w:r w:rsidR="00C849A7">
        <w:rPr>
          <w:rFonts w:ascii="Times New Roman" w:hAnsi="Times New Roman" w:cs="Times New Roman"/>
          <w:sz w:val="24"/>
          <w:szCs w:val="24"/>
        </w:rPr>
        <w:t>, s</w:t>
      </w:r>
      <w:r w:rsidR="00B84500">
        <w:rPr>
          <w:rFonts w:ascii="Times New Roman" w:hAnsi="Times New Roman" w:cs="Times New Roman"/>
          <w:sz w:val="24"/>
          <w:szCs w:val="24"/>
        </w:rPr>
        <w:t xml:space="preserve">econded by Legislator </w:t>
      </w:r>
      <w:r w:rsidR="00681659">
        <w:rPr>
          <w:rFonts w:ascii="Times New Roman" w:hAnsi="Times New Roman" w:cs="Times New Roman"/>
          <w:sz w:val="24"/>
          <w:szCs w:val="24"/>
        </w:rPr>
        <w:t>Roberts</w:t>
      </w:r>
      <w:r w:rsidR="0096776D">
        <w:rPr>
          <w:rFonts w:ascii="Times New Roman" w:hAnsi="Times New Roman" w:cs="Times New Roman"/>
          <w:sz w:val="24"/>
          <w:szCs w:val="24"/>
        </w:rPr>
        <w:t xml:space="preserve"> </w:t>
      </w:r>
      <w:r w:rsidR="00292927">
        <w:rPr>
          <w:rFonts w:ascii="Times New Roman" w:hAnsi="Times New Roman" w:cs="Times New Roman"/>
          <w:sz w:val="24"/>
          <w:szCs w:val="24"/>
        </w:rPr>
        <w:t>and 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681659">
        <w:rPr>
          <w:rFonts w:ascii="Times New Roman" w:hAnsi="Times New Roman" w:cs="Times New Roman"/>
          <w:sz w:val="24"/>
          <w:szCs w:val="24"/>
        </w:rPr>
        <w:t xml:space="preserve">August 11, 2020 </w:t>
      </w:r>
      <w:r>
        <w:rPr>
          <w:rFonts w:ascii="Times New Roman" w:hAnsi="Times New Roman" w:cs="Times New Roman"/>
          <w:sz w:val="24"/>
          <w:szCs w:val="24"/>
        </w:rPr>
        <w:t xml:space="preserve">meeting were approved.  </w:t>
      </w:r>
    </w:p>
    <w:p w:rsidR="0038114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sidR="00681659">
        <w:rPr>
          <w:rFonts w:ascii="Times New Roman" w:hAnsi="Times New Roman" w:cs="Times New Roman"/>
          <w:sz w:val="24"/>
          <w:szCs w:val="24"/>
        </w:rPr>
        <w:t xml:space="preserve"> – YTD </w:t>
      </w:r>
      <w:r w:rsidR="00A47C94">
        <w:rPr>
          <w:rFonts w:ascii="Times New Roman" w:hAnsi="Times New Roman" w:cs="Times New Roman"/>
          <w:sz w:val="24"/>
          <w:szCs w:val="24"/>
        </w:rPr>
        <w:t xml:space="preserve">budget report </w:t>
      </w:r>
      <w:r w:rsidR="00681659">
        <w:rPr>
          <w:rFonts w:ascii="Times New Roman" w:hAnsi="Times New Roman" w:cs="Times New Roman"/>
          <w:sz w:val="24"/>
          <w:szCs w:val="24"/>
        </w:rPr>
        <w:t>presented</w:t>
      </w:r>
      <w:r>
        <w:rPr>
          <w:rFonts w:ascii="Times New Roman" w:hAnsi="Times New Roman" w:cs="Times New Roman"/>
          <w:sz w:val="24"/>
          <w:szCs w:val="24"/>
        </w:rPr>
        <w:t>.</w:t>
      </w:r>
      <w:r w:rsidR="00681659">
        <w:rPr>
          <w:rFonts w:ascii="Times New Roman" w:hAnsi="Times New Roman" w:cs="Times New Roman"/>
          <w:sz w:val="24"/>
          <w:szCs w:val="24"/>
        </w:rPr>
        <w:t xml:space="preserve">  Due to the 10% budget cut, a small transfer had to be made to cover the purchase of needed items.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A47C94" w:rsidRDefault="00681659" w:rsidP="0068165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Juvenile Prosecutions</w:t>
      </w:r>
      <w:r w:rsidR="00662AD9">
        <w:rPr>
          <w:rFonts w:ascii="Times New Roman" w:hAnsi="Times New Roman" w:cs="Times New Roman"/>
          <w:b/>
          <w:sz w:val="24"/>
          <w:szCs w:val="24"/>
          <w:u w:val="single"/>
        </w:rPr>
        <w:t xml:space="preserve"> and Juvenile Appeal</w:t>
      </w:r>
      <w:r>
        <w:rPr>
          <w:rFonts w:ascii="Times New Roman" w:hAnsi="Times New Roman" w:cs="Times New Roman"/>
          <w:b/>
          <w:sz w:val="24"/>
          <w:szCs w:val="24"/>
          <w:u w:val="single"/>
        </w:rPr>
        <w:t>:</w:t>
      </w:r>
      <w:r>
        <w:rPr>
          <w:rFonts w:ascii="Times New Roman" w:hAnsi="Times New Roman" w:cs="Times New Roman"/>
          <w:sz w:val="24"/>
          <w:szCs w:val="24"/>
        </w:rPr>
        <w:t xml:space="preserve">  Attorney DeWind reported that there continues to be a number of juvenile cases involving sex crimes coming in.  </w:t>
      </w:r>
      <w:r w:rsidR="00636BF2">
        <w:rPr>
          <w:rFonts w:ascii="Times New Roman" w:hAnsi="Times New Roman" w:cs="Times New Roman"/>
          <w:sz w:val="24"/>
          <w:szCs w:val="24"/>
        </w:rPr>
        <w:t>Unless there is an open DSS case or Probation case, accessing counseling is troublesome.  He has spoken to other agencies regarding this issue</w:t>
      </w:r>
      <w:r w:rsidR="00A47C94">
        <w:rPr>
          <w:rFonts w:ascii="Times New Roman" w:hAnsi="Times New Roman" w:cs="Times New Roman"/>
          <w:sz w:val="24"/>
          <w:szCs w:val="24"/>
        </w:rPr>
        <w:t xml:space="preserve"> and what can be done</w:t>
      </w:r>
      <w:r w:rsidR="00636BF2">
        <w:rPr>
          <w:rFonts w:ascii="Times New Roman" w:hAnsi="Times New Roman" w:cs="Times New Roman"/>
          <w:sz w:val="24"/>
          <w:szCs w:val="24"/>
        </w:rPr>
        <w:t xml:space="preserve">.  </w:t>
      </w:r>
    </w:p>
    <w:p w:rsidR="00A47C94" w:rsidRDefault="00A47C94" w:rsidP="00A47C94">
      <w:pPr>
        <w:pStyle w:val="ListParagraph"/>
        <w:rPr>
          <w:rFonts w:ascii="Times New Roman" w:hAnsi="Times New Roman" w:cs="Times New Roman"/>
          <w:sz w:val="24"/>
          <w:szCs w:val="24"/>
        </w:rPr>
      </w:pPr>
    </w:p>
    <w:p w:rsidR="00681659" w:rsidRPr="00A47C94" w:rsidRDefault="00681659" w:rsidP="00A47C94">
      <w:pPr>
        <w:pStyle w:val="ListParagraph"/>
        <w:rPr>
          <w:rFonts w:ascii="Times New Roman" w:hAnsi="Times New Roman" w:cs="Times New Roman"/>
          <w:sz w:val="24"/>
          <w:szCs w:val="24"/>
        </w:rPr>
      </w:pPr>
      <w:r w:rsidRPr="00A47C94">
        <w:rPr>
          <w:rFonts w:ascii="Times New Roman" w:hAnsi="Times New Roman" w:cs="Times New Roman"/>
          <w:sz w:val="24"/>
          <w:szCs w:val="24"/>
        </w:rPr>
        <w:t xml:space="preserve">This past month an answering brief to a juvenile appeal </w:t>
      </w:r>
      <w:r w:rsidR="00636BF2" w:rsidRPr="00A47C94">
        <w:rPr>
          <w:rFonts w:ascii="Times New Roman" w:hAnsi="Times New Roman" w:cs="Times New Roman"/>
          <w:sz w:val="24"/>
          <w:szCs w:val="24"/>
        </w:rPr>
        <w:t xml:space="preserve">took a great deal of time to draft and file.  </w:t>
      </w:r>
    </w:p>
    <w:p w:rsidR="00FE07BF" w:rsidRDefault="00FE07BF" w:rsidP="00FE07BF">
      <w:pPr>
        <w:pStyle w:val="ListParagraph"/>
        <w:rPr>
          <w:rFonts w:ascii="Times New Roman" w:hAnsi="Times New Roman" w:cs="Times New Roman"/>
          <w:sz w:val="24"/>
          <w:szCs w:val="24"/>
        </w:rPr>
      </w:pPr>
    </w:p>
    <w:p w:rsidR="00A47C94" w:rsidRDefault="00636BF2" w:rsidP="0068165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Professional service contract for labor counsel and legal research contract:</w:t>
      </w:r>
      <w:r>
        <w:rPr>
          <w:rFonts w:ascii="Times New Roman" w:hAnsi="Times New Roman" w:cs="Times New Roman"/>
          <w:sz w:val="24"/>
          <w:szCs w:val="24"/>
        </w:rPr>
        <w:t xml:space="preserve">  </w:t>
      </w:r>
      <w:r w:rsidRPr="00636BF2">
        <w:rPr>
          <w:rFonts w:ascii="Times New Roman" w:hAnsi="Times New Roman" w:cs="Times New Roman"/>
          <w:sz w:val="24"/>
          <w:szCs w:val="24"/>
        </w:rPr>
        <w:t>These contracts expire at the end of this year.</w:t>
      </w:r>
      <w:r>
        <w:rPr>
          <w:rFonts w:ascii="Times New Roman" w:hAnsi="Times New Roman" w:cs="Times New Roman"/>
          <w:sz w:val="24"/>
          <w:szCs w:val="24"/>
        </w:rPr>
        <w:t xml:space="preserve">  Attorney DeWind is contemplating </w:t>
      </w:r>
      <w:r w:rsidR="00A47C94">
        <w:rPr>
          <w:rFonts w:ascii="Times New Roman" w:hAnsi="Times New Roman" w:cs="Times New Roman"/>
          <w:sz w:val="24"/>
          <w:szCs w:val="24"/>
        </w:rPr>
        <w:t>going another way with contracting for</w:t>
      </w:r>
      <w:r>
        <w:rPr>
          <w:rFonts w:ascii="Times New Roman" w:hAnsi="Times New Roman" w:cs="Times New Roman"/>
          <w:sz w:val="24"/>
          <w:szCs w:val="24"/>
        </w:rPr>
        <w:t xml:space="preserve"> legal counsel.  The 13.2 hrs.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month that we are currently paying for are not being used.  Some departments have a legal services line item and are able to pay for their own legal fees, while others do not.  </w:t>
      </w:r>
    </w:p>
    <w:p w:rsidR="00A47C94" w:rsidRDefault="00A47C94" w:rsidP="00A47C94">
      <w:pPr>
        <w:pStyle w:val="ListParagraph"/>
        <w:rPr>
          <w:rFonts w:ascii="Times New Roman" w:hAnsi="Times New Roman" w:cs="Times New Roman"/>
          <w:b/>
          <w:sz w:val="24"/>
          <w:szCs w:val="24"/>
          <w:u w:val="single"/>
        </w:rPr>
      </w:pPr>
    </w:p>
    <w:p w:rsidR="00662AD9" w:rsidRDefault="00636BF2" w:rsidP="00A47C94">
      <w:pPr>
        <w:pStyle w:val="ListParagraph"/>
        <w:rPr>
          <w:rFonts w:ascii="Times New Roman" w:hAnsi="Times New Roman" w:cs="Times New Roman"/>
          <w:sz w:val="24"/>
          <w:szCs w:val="24"/>
        </w:rPr>
      </w:pPr>
      <w:r>
        <w:rPr>
          <w:rFonts w:ascii="Times New Roman" w:hAnsi="Times New Roman" w:cs="Times New Roman"/>
          <w:sz w:val="24"/>
          <w:szCs w:val="24"/>
        </w:rPr>
        <w:t xml:space="preserve">At this time the Lexis </w:t>
      </w:r>
      <w:proofErr w:type="spellStart"/>
      <w:r>
        <w:rPr>
          <w:rFonts w:ascii="Times New Roman" w:hAnsi="Times New Roman" w:cs="Times New Roman"/>
          <w:sz w:val="24"/>
          <w:szCs w:val="24"/>
        </w:rPr>
        <w:t>Nexis</w:t>
      </w:r>
      <w:proofErr w:type="spellEnd"/>
      <w:r>
        <w:rPr>
          <w:rFonts w:ascii="Times New Roman" w:hAnsi="Times New Roman" w:cs="Times New Roman"/>
          <w:sz w:val="24"/>
          <w:szCs w:val="24"/>
        </w:rPr>
        <w:t xml:space="preserve"> on line research contract most likely will be renewed.  </w:t>
      </w:r>
      <w:r w:rsidR="00662AD9">
        <w:rPr>
          <w:rFonts w:ascii="Times New Roman" w:hAnsi="Times New Roman" w:cs="Times New Roman"/>
          <w:sz w:val="24"/>
          <w:szCs w:val="24"/>
        </w:rPr>
        <w:t xml:space="preserve">The expense for this is paid from several </w:t>
      </w:r>
      <w:r>
        <w:rPr>
          <w:rFonts w:ascii="Times New Roman" w:hAnsi="Times New Roman" w:cs="Times New Roman"/>
          <w:sz w:val="24"/>
          <w:szCs w:val="24"/>
        </w:rPr>
        <w:t xml:space="preserve">departments’ budgets (DA, PD, ILS, DSS and Personnel). </w:t>
      </w:r>
    </w:p>
    <w:p w:rsidR="00FE07BF" w:rsidRDefault="00FE07BF" w:rsidP="00FE07BF">
      <w:pPr>
        <w:pStyle w:val="ListParagraph"/>
        <w:rPr>
          <w:rFonts w:ascii="Times New Roman" w:hAnsi="Times New Roman" w:cs="Times New Roman"/>
          <w:sz w:val="24"/>
          <w:szCs w:val="24"/>
        </w:rPr>
      </w:pPr>
    </w:p>
    <w:p w:rsidR="00662AD9" w:rsidRDefault="00662AD9" w:rsidP="0068165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CAASNY:</w:t>
      </w:r>
      <w:r>
        <w:rPr>
          <w:rFonts w:ascii="Times New Roman" w:hAnsi="Times New Roman" w:cs="Times New Roman"/>
          <w:sz w:val="24"/>
          <w:szCs w:val="24"/>
        </w:rPr>
        <w:t xml:space="preserve">  Attorney DeWind is virtually attending the annual CAASNY meeting, which includes attending three days of continuing legal education courses. </w:t>
      </w:r>
    </w:p>
    <w:p w:rsidR="00FE07BF" w:rsidRDefault="00FE07BF" w:rsidP="00FE07BF">
      <w:pPr>
        <w:pStyle w:val="ListParagraph"/>
        <w:rPr>
          <w:rFonts w:ascii="Times New Roman" w:hAnsi="Times New Roman" w:cs="Times New Roman"/>
          <w:sz w:val="24"/>
          <w:szCs w:val="24"/>
        </w:rPr>
      </w:pPr>
    </w:p>
    <w:p w:rsidR="00662AD9" w:rsidRDefault="00662AD9" w:rsidP="0068165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Labor Law 194</w:t>
      </w:r>
      <w:r w:rsidRPr="00662AD9">
        <w:rPr>
          <w:rFonts w:ascii="Times New Roman" w:hAnsi="Times New Roman" w:cs="Times New Roman"/>
          <w:b/>
          <w:sz w:val="24"/>
          <w:szCs w:val="24"/>
          <w:u w:val="single"/>
        </w:rPr>
        <w:t>-a</w:t>
      </w:r>
      <w:r>
        <w:rPr>
          <w:rFonts w:ascii="Times New Roman" w:hAnsi="Times New Roman" w:cs="Times New Roman"/>
          <w:sz w:val="24"/>
          <w:szCs w:val="24"/>
        </w:rPr>
        <w:t xml:space="preserve">:  Attorney DeWind reminded those in attendance of this law which prohibits asking any candidate for employment of their prior salary history.  </w:t>
      </w:r>
    </w:p>
    <w:p w:rsidR="00662AD9" w:rsidRDefault="00662AD9" w:rsidP="00662AD9">
      <w:pPr>
        <w:pStyle w:val="ListParagraph"/>
        <w:rPr>
          <w:rFonts w:ascii="Times New Roman" w:hAnsi="Times New Roman" w:cs="Times New Roman"/>
          <w:sz w:val="24"/>
          <w:szCs w:val="24"/>
        </w:rPr>
      </w:pPr>
      <w:r w:rsidRPr="00662AD9">
        <w:rPr>
          <w:rFonts w:ascii="Times New Roman" w:hAnsi="Times New Roman" w:cs="Times New Roman"/>
          <w:sz w:val="24"/>
          <w:szCs w:val="24"/>
        </w:rPr>
        <w:lastRenderedPageBreak/>
        <w:t xml:space="preserve">Personnel Officer O’Rourke stated that </w:t>
      </w:r>
      <w:r>
        <w:rPr>
          <w:rFonts w:ascii="Times New Roman" w:hAnsi="Times New Roman" w:cs="Times New Roman"/>
          <w:sz w:val="24"/>
          <w:szCs w:val="24"/>
        </w:rPr>
        <w:t>department</w:t>
      </w:r>
      <w:r w:rsidRPr="00662AD9">
        <w:rPr>
          <w:rFonts w:ascii="Times New Roman" w:hAnsi="Times New Roman" w:cs="Times New Roman"/>
          <w:sz w:val="24"/>
          <w:szCs w:val="24"/>
        </w:rPr>
        <w:t xml:space="preserve"> heads were advised of this</w:t>
      </w:r>
      <w:r>
        <w:rPr>
          <w:rFonts w:ascii="Times New Roman" w:hAnsi="Times New Roman" w:cs="Times New Roman"/>
          <w:sz w:val="24"/>
          <w:szCs w:val="24"/>
        </w:rPr>
        <w:t xml:space="preserve"> and she assumed it was communicated to any of their employees that may conduct interviews.  </w:t>
      </w:r>
    </w:p>
    <w:p w:rsidR="003C31B7" w:rsidRDefault="003C31B7" w:rsidP="00662AD9">
      <w:pPr>
        <w:pStyle w:val="ListParagraph"/>
        <w:rPr>
          <w:rFonts w:ascii="Times New Roman" w:hAnsi="Times New Roman" w:cs="Times New Roman"/>
          <w:sz w:val="24"/>
          <w:szCs w:val="24"/>
        </w:rPr>
      </w:pPr>
    </w:p>
    <w:p w:rsidR="00636BF2" w:rsidRDefault="00662AD9" w:rsidP="00662AD9">
      <w:pPr>
        <w:pStyle w:val="ListParagraph"/>
        <w:rPr>
          <w:rFonts w:ascii="Times New Roman" w:hAnsi="Times New Roman" w:cs="Times New Roman"/>
          <w:sz w:val="24"/>
          <w:szCs w:val="24"/>
        </w:rPr>
      </w:pPr>
      <w:r>
        <w:rPr>
          <w:rFonts w:ascii="Times New Roman" w:hAnsi="Times New Roman" w:cs="Times New Roman"/>
          <w:sz w:val="24"/>
          <w:szCs w:val="24"/>
        </w:rPr>
        <w:t>Attor</w:t>
      </w:r>
      <w:r w:rsidR="00A52CD8">
        <w:rPr>
          <w:rFonts w:ascii="Times New Roman" w:hAnsi="Times New Roman" w:cs="Times New Roman"/>
          <w:sz w:val="24"/>
          <w:szCs w:val="24"/>
        </w:rPr>
        <w:t>ney DeWind also stated the</w:t>
      </w:r>
      <w:r>
        <w:rPr>
          <w:rFonts w:ascii="Times New Roman" w:hAnsi="Times New Roman" w:cs="Times New Roman"/>
          <w:sz w:val="24"/>
          <w:szCs w:val="24"/>
        </w:rPr>
        <w:t xml:space="preserve"> need to be aware of re</w:t>
      </w:r>
      <w:r w:rsidR="00484320">
        <w:rPr>
          <w:rFonts w:ascii="Times New Roman" w:hAnsi="Times New Roman" w:cs="Times New Roman"/>
          <w:sz w:val="24"/>
          <w:szCs w:val="24"/>
        </w:rPr>
        <w:t>ligious or cultural differences in dress or hair</w:t>
      </w:r>
      <w:r w:rsidR="00A52CD8">
        <w:rPr>
          <w:rFonts w:ascii="Times New Roman" w:hAnsi="Times New Roman" w:cs="Times New Roman"/>
          <w:sz w:val="24"/>
          <w:szCs w:val="24"/>
        </w:rPr>
        <w:t xml:space="preserve"> which</w:t>
      </w:r>
      <w:r w:rsidR="00484320">
        <w:rPr>
          <w:rFonts w:ascii="Times New Roman" w:hAnsi="Times New Roman" w:cs="Times New Roman"/>
          <w:sz w:val="24"/>
          <w:szCs w:val="24"/>
        </w:rPr>
        <w:t xml:space="preserve"> need to be accommodated.  There was a brief discussion about this.  A dress code can still exist, but someone’s adherence to their cultural</w:t>
      </w:r>
      <w:r w:rsidR="003C31B7">
        <w:rPr>
          <w:rFonts w:ascii="Times New Roman" w:hAnsi="Times New Roman" w:cs="Times New Roman"/>
          <w:sz w:val="24"/>
          <w:szCs w:val="24"/>
        </w:rPr>
        <w:t xml:space="preserve"> </w:t>
      </w:r>
      <w:r w:rsidR="00484320">
        <w:rPr>
          <w:rFonts w:ascii="Times New Roman" w:hAnsi="Times New Roman" w:cs="Times New Roman"/>
          <w:sz w:val="24"/>
          <w:szCs w:val="24"/>
        </w:rPr>
        <w:t xml:space="preserve">or religious beliefs have to be taken into consideration.   Ms. O’Rourke stated that the Sheriff’s office has a policy about hair length being at ear level.  She stated, for instance, </w:t>
      </w:r>
      <w:r w:rsidR="003C31B7">
        <w:rPr>
          <w:rFonts w:ascii="Times New Roman" w:hAnsi="Times New Roman" w:cs="Times New Roman"/>
          <w:sz w:val="24"/>
          <w:szCs w:val="24"/>
        </w:rPr>
        <w:t xml:space="preserve">that if someone has dread locks, under the Sheriff’s policy, they will have to pin them up </w:t>
      </w:r>
      <w:r w:rsidR="00484320">
        <w:rPr>
          <w:rFonts w:ascii="Times New Roman" w:hAnsi="Times New Roman" w:cs="Times New Roman"/>
          <w:sz w:val="24"/>
          <w:szCs w:val="24"/>
        </w:rPr>
        <w:t xml:space="preserve">but they cannot be told to cut them off.  </w:t>
      </w:r>
    </w:p>
    <w:p w:rsidR="00FE07BF" w:rsidRDefault="00FE07BF" w:rsidP="00662AD9">
      <w:pPr>
        <w:pStyle w:val="ListParagraph"/>
        <w:rPr>
          <w:rFonts w:ascii="Times New Roman" w:hAnsi="Times New Roman" w:cs="Times New Roman"/>
          <w:sz w:val="24"/>
          <w:szCs w:val="24"/>
        </w:rPr>
      </w:pPr>
    </w:p>
    <w:p w:rsidR="00D723D5" w:rsidRPr="00FE07BF" w:rsidRDefault="003C31B7" w:rsidP="00097399">
      <w:pPr>
        <w:pStyle w:val="ListParagraph"/>
        <w:numPr>
          <w:ilvl w:val="0"/>
          <w:numId w:val="8"/>
        </w:numPr>
        <w:rPr>
          <w:rFonts w:ascii="Times New Roman" w:hAnsi="Times New Roman" w:cs="Times New Roman"/>
          <w:b/>
          <w:sz w:val="24"/>
          <w:szCs w:val="24"/>
          <w:u w:val="single"/>
        </w:rPr>
      </w:pPr>
      <w:r w:rsidRPr="003C31B7">
        <w:rPr>
          <w:rFonts w:ascii="Times New Roman" w:hAnsi="Times New Roman" w:cs="Times New Roman"/>
          <w:b/>
          <w:sz w:val="24"/>
          <w:szCs w:val="24"/>
          <w:u w:val="single"/>
        </w:rPr>
        <w:t>Recycling Fee Options</w:t>
      </w:r>
      <w:r>
        <w:rPr>
          <w:rFonts w:ascii="Times New Roman" w:hAnsi="Times New Roman" w:cs="Times New Roman"/>
          <w:b/>
          <w:sz w:val="24"/>
          <w:szCs w:val="24"/>
          <w:u w:val="single"/>
        </w:rPr>
        <w:t>:</w:t>
      </w:r>
      <w:r>
        <w:rPr>
          <w:rFonts w:ascii="Times New Roman" w:hAnsi="Times New Roman" w:cs="Times New Roman"/>
          <w:sz w:val="24"/>
          <w:szCs w:val="24"/>
        </w:rPr>
        <w:t xml:space="preserve">  Attorney DeWind reported that he spoke with Ellen Pratt (Recycling Manager) and Terie Huseby (Director of Real Property)</w:t>
      </w:r>
      <w:r w:rsidR="005D4C1F">
        <w:rPr>
          <w:rFonts w:ascii="Times New Roman" w:hAnsi="Times New Roman" w:cs="Times New Roman"/>
          <w:sz w:val="24"/>
          <w:szCs w:val="24"/>
        </w:rPr>
        <w:t xml:space="preserve"> about the recycling fee</w:t>
      </w:r>
      <w:r>
        <w:rPr>
          <w:rFonts w:ascii="Times New Roman" w:hAnsi="Times New Roman" w:cs="Times New Roman"/>
          <w:sz w:val="24"/>
          <w:szCs w:val="24"/>
        </w:rPr>
        <w:t xml:space="preserve">.  Leaving the recycling fee on as a tax </w:t>
      </w:r>
      <w:r w:rsidR="00097399">
        <w:rPr>
          <w:rFonts w:ascii="Times New Roman" w:hAnsi="Times New Roman" w:cs="Times New Roman"/>
          <w:sz w:val="24"/>
          <w:szCs w:val="24"/>
        </w:rPr>
        <w:t xml:space="preserve">(with the lesser amount of $250,000) </w:t>
      </w:r>
      <w:r>
        <w:rPr>
          <w:rFonts w:ascii="Times New Roman" w:hAnsi="Times New Roman" w:cs="Times New Roman"/>
          <w:sz w:val="24"/>
          <w:szCs w:val="24"/>
        </w:rPr>
        <w:t xml:space="preserve">can still be done, but they cannot put it on as a fixed fee exempting out vacant land, farm land, etc. because they are not currently coded to do that.  </w:t>
      </w:r>
      <w:r w:rsidR="00097399">
        <w:rPr>
          <w:rFonts w:ascii="Times New Roman" w:hAnsi="Times New Roman" w:cs="Times New Roman"/>
          <w:sz w:val="24"/>
          <w:szCs w:val="24"/>
        </w:rPr>
        <w:t xml:space="preserve">The options are to leave the recycling tax as is or remove it from the tax bill, put the money into the B Fund (or under Solid Waste) and it won’t show up on tax bills as an additional tax.  Leaving the recycling tax on the tax bill counts against the 2% tax cap.  This matter will be addressed in the next Public Works committee meeting. </w:t>
      </w:r>
      <w:r w:rsidR="00D723D5">
        <w:rPr>
          <w:rFonts w:ascii="Times New Roman" w:hAnsi="Times New Roman" w:cs="Times New Roman"/>
          <w:sz w:val="24"/>
          <w:szCs w:val="24"/>
        </w:rPr>
        <w:t>Ms.</w:t>
      </w:r>
      <w:r w:rsidR="00097399">
        <w:rPr>
          <w:rFonts w:ascii="Times New Roman" w:hAnsi="Times New Roman" w:cs="Times New Roman"/>
          <w:sz w:val="24"/>
          <w:szCs w:val="24"/>
        </w:rPr>
        <w:t xml:space="preserve"> Huseby will be meeting with Budget Officer Jackson Bailey to go over numbers.   Chair Sauerbr</w:t>
      </w:r>
      <w:r w:rsidR="00D723D5">
        <w:rPr>
          <w:rFonts w:ascii="Times New Roman" w:hAnsi="Times New Roman" w:cs="Times New Roman"/>
          <w:sz w:val="24"/>
          <w:szCs w:val="24"/>
        </w:rPr>
        <w:t>ey and Legislator Roberts feel</w:t>
      </w:r>
      <w:r w:rsidR="00097399">
        <w:rPr>
          <w:rFonts w:ascii="Times New Roman" w:hAnsi="Times New Roman" w:cs="Times New Roman"/>
          <w:sz w:val="24"/>
          <w:szCs w:val="24"/>
        </w:rPr>
        <w:t xml:space="preserve"> that it looks better to have the tax off the tax bill.  </w:t>
      </w:r>
      <w:r w:rsidR="00097399" w:rsidRPr="00097399">
        <w:rPr>
          <w:rFonts w:ascii="Times New Roman" w:hAnsi="Times New Roman" w:cs="Times New Roman"/>
          <w:sz w:val="24"/>
          <w:szCs w:val="24"/>
        </w:rPr>
        <w:t>Chair Sauerbrey</w:t>
      </w:r>
      <w:r w:rsidR="00D723D5">
        <w:rPr>
          <w:rFonts w:ascii="Times New Roman" w:hAnsi="Times New Roman" w:cs="Times New Roman"/>
          <w:sz w:val="24"/>
          <w:szCs w:val="24"/>
        </w:rPr>
        <w:t xml:space="preserve"> stated that Ms. Pratt will be speaking at the public hearing to explain the new source separation local law.  Chair Sauerbrey has sent out a press release about the public hearing on the local law.  Attorney DeWind will speak with Ms. Pratt to let her know where they are at and that this matter is going to the Public Works committee for discussion</w:t>
      </w:r>
      <w:r w:rsidR="00A52CD8">
        <w:rPr>
          <w:rFonts w:ascii="Times New Roman" w:hAnsi="Times New Roman" w:cs="Times New Roman"/>
          <w:sz w:val="24"/>
          <w:szCs w:val="24"/>
        </w:rPr>
        <w:t xml:space="preserve"> and recommendation</w:t>
      </w:r>
      <w:r w:rsidR="00D723D5">
        <w:rPr>
          <w:rFonts w:ascii="Times New Roman" w:hAnsi="Times New Roman" w:cs="Times New Roman"/>
          <w:sz w:val="24"/>
          <w:szCs w:val="24"/>
        </w:rPr>
        <w:t xml:space="preserve">.  </w:t>
      </w:r>
    </w:p>
    <w:p w:rsidR="00FE07BF" w:rsidRPr="00D723D5" w:rsidRDefault="00FE07BF" w:rsidP="00FE07BF">
      <w:pPr>
        <w:pStyle w:val="ListParagraph"/>
        <w:rPr>
          <w:rFonts w:ascii="Times New Roman" w:hAnsi="Times New Roman" w:cs="Times New Roman"/>
          <w:b/>
          <w:sz w:val="24"/>
          <w:szCs w:val="24"/>
          <w:u w:val="single"/>
        </w:rPr>
      </w:pPr>
    </w:p>
    <w:p w:rsidR="00FE07BF" w:rsidRPr="00FE07BF" w:rsidRDefault="00D723D5" w:rsidP="00097399">
      <w:pPr>
        <w:pStyle w:val="ListParagraph"/>
        <w:numPr>
          <w:ilvl w:val="0"/>
          <w:numId w:val="8"/>
        </w:numPr>
        <w:rPr>
          <w:rFonts w:ascii="Times New Roman" w:hAnsi="Times New Roman" w:cs="Times New Roman"/>
          <w:b/>
          <w:sz w:val="24"/>
          <w:szCs w:val="24"/>
          <w:u w:val="single"/>
        </w:rPr>
      </w:pPr>
      <w:r>
        <w:rPr>
          <w:rFonts w:ascii="Times New Roman" w:hAnsi="Times New Roman" w:cs="Times New Roman"/>
          <w:b/>
          <w:sz w:val="24"/>
          <w:szCs w:val="24"/>
          <w:u w:val="single"/>
        </w:rPr>
        <w:t>Police Reform and Pandemic Planning Directives:</w:t>
      </w:r>
      <w:r w:rsidR="00097399">
        <w:rPr>
          <w:rFonts w:ascii="Times New Roman" w:hAnsi="Times New Roman" w:cs="Times New Roman"/>
          <w:b/>
          <w:sz w:val="24"/>
          <w:szCs w:val="24"/>
          <w:u w:val="single"/>
        </w:rPr>
        <w:t xml:space="preserve"> </w:t>
      </w:r>
      <w:r w:rsidR="00097399" w:rsidRPr="00097399">
        <w:rPr>
          <w:rFonts w:ascii="Times New Roman" w:hAnsi="Times New Roman" w:cs="Times New Roman"/>
          <w:sz w:val="24"/>
          <w:szCs w:val="24"/>
        </w:rPr>
        <w:t xml:space="preserve">  </w:t>
      </w:r>
      <w:r>
        <w:rPr>
          <w:rFonts w:ascii="Times New Roman" w:hAnsi="Times New Roman" w:cs="Times New Roman"/>
          <w:sz w:val="24"/>
          <w:szCs w:val="24"/>
        </w:rPr>
        <w:t xml:space="preserve">Attorney DeWind stated that a series of meetings with law enforcement and the community need to take place and a plan developed and submitted to the State by April 1, 2021 regarding any needed police reform.  The State is also requiring a pandemic response plan be developed and sent to them by April 1, 2021.  Failing to do either of these have financial consequences.  </w:t>
      </w:r>
    </w:p>
    <w:p w:rsidR="00FE07BF" w:rsidRDefault="00FE07BF" w:rsidP="00FE07BF">
      <w:pPr>
        <w:pStyle w:val="ListParagraph"/>
        <w:rPr>
          <w:rFonts w:ascii="Times New Roman" w:hAnsi="Times New Roman" w:cs="Times New Roman"/>
          <w:b/>
          <w:sz w:val="24"/>
          <w:szCs w:val="24"/>
          <w:u w:val="single"/>
        </w:rPr>
      </w:pPr>
    </w:p>
    <w:p w:rsidR="003C31B7" w:rsidRDefault="00D723D5" w:rsidP="00FE07BF">
      <w:pPr>
        <w:pStyle w:val="ListParagraph"/>
        <w:rPr>
          <w:rFonts w:ascii="Times New Roman" w:hAnsi="Times New Roman" w:cs="Times New Roman"/>
          <w:sz w:val="24"/>
          <w:szCs w:val="24"/>
        </w:rPr>
      </w:pPr>
      <w:r>
        <w:rPr>
          <w:rFonts w:ascii="Times New Roman" w:hAnsi="Times New Roman" w:cs="Times New Roman"/>
          <w:sz w:val="24"/>
          <w:szCs w:val="24"/>
        </w:rPr>
        <w:t>Chair Sauerbrey reported that Sheriff Howard is in the process of setting up meetings with local law enfor</w:t>
      </w:r>
      <w:r w:rsidR="00A52CD8">
        <w:rPr>
          <w:rFonts w:ascii="Times New Roman" w:hAnsi="Times New Roman" w:cs="Times New Roman"/>
          <w:sz w:val="24"/>
          <w:szCs w:val="24"/>
        </w:rPr>
        <w:t>cement to start the</w:t>
      </w:r>
      <w:r>
        <w:rPr>
          <w:rFonts w:ascii="Times New Roman" w:hAnsi="Times New Roman" w:cs="Times New Roman"/>
          <w:sz w:val="24"/>
          <w:szCs w:val="24"/>
        </w:rPr>
        <w:t xml:space="preserve"> process</w:t>
      </w:r>
      <w:r w:rsidR="00A52CD8">
        <w:rPr>
          <w:rFonts w:ascii="Times New Roman" w:hAnsi="Times New Roman" w:cs="Times New Roman"/>
          <w:sz w:val="24"/>
          <w:szCs w:val="24"/>
        </w:rPr>
        <w:t xml:space="preserve"> on the police reform requirement</w:t>
      </w:r>
      <w:r>
        <w:rPr>
          <w:rFonts w:ascii="Times New Roman" w:hAnsi="Times New Roman" w:cs="Times New Roman"/>
          <w:sz w:val="24"/>
          <w:szCs w:val="24"/>
        </w:rPr>
        <w:t xml:space="preserve">.  A list of who </w:t>
      </w:r>
      <w:r w:rsidR="00FE07BF">
        <w:rPr>
          <w:rFonts w:ascii="Times New Roman" w:hAnsi="Times New Roman" w:cs="Times New Roman"/>
          <w:sz w:val="24"/>
          <w:szCs w:val="24"/>
        </w:rPr>
        <w:t xml:space="preserve">in the community </w:t>
      </w:r>
      <w:r>
        <w:rPr>
          <w:rFonts w:ascii="Times New Roman" w:hAnsi="Times New Roman" w:cs="Times New Roman"/>
          <w:sz w:val="24"/>
          <w:szCs w:val="24"/>
        </w:rPr>
        <w:t>needs to be included in these meetings needs to be developed</w:t>
      </w:r>
      <w:r w:rsidR="00FE07BF">
        <w:rPr>
          <w:rFonts w:ascii="Times New Roman" w:hAnsi="Times New Roman" w:cs="Times New Roman"/>
          <w:sz w:val="24"/>
          <w:szCs w:val="24"/>
        </w:rPr>
        <w:t xml:space="preserve">.  A series of community meetings will be held via Zoom where input can be received.  All of this needs to be documented and sent to the State.  </w:t>
      </w:r>
    </w:p>
    <w:p w:rsidR="00FE07BF" w:rsidRDefault="00FE07BF" w:rsidP="00FE07BF">
      <w:pPr>
        <w:pStyle w:val="ListParagraph"/>
        <w:rPr>
          <w:rFonts w:ascii="Times New Roman" w:hAnsi="Times New Roman" w:cs="Times New Roman"/>
          <w:sz w:val="24"/>
          <w:szCs w:val="24"/>
        </w:rPr>
      </w:pPr>
    </w:p>
    <w:p w:rsidR="00FE07BF" w:rsidRDefault="00FE07BF" w:rsidP="00FE07BF">
      <w:pPr>
        <w:pStyle w:val="ListParagraph"/>
        <w:rPr>
          <w:rFonts w:ascii="Times New Roman" w:hAnsi="Times New Roman" w:cs="Times New Roman"/>
          <w:sz w:val="24"/>
          <w:szCs w:val="24"/>
        </w:rPr>
      </w:pPr>
      <w:r>
        <w:rPr>
          <w:rFonts w:ascii="Times New Roman" w:hAnsi="Times New Roman" w:cs="Times New Roman"/>
          <w:sz w:val="24"/>
          <w:szCs w:val="24"/>
        </w:rPr>
        <w:t xml:space="preserve">There was some discussion regarding the pandemic response plan.  Legislator Roberts stated that it’s hard to develop a plan because the type of pandemic varies greatly.  Legislator Sullivan asked if any current disaster plans the County has in place addresses this.  Attorney DeWind stated that it’s more about going through the exercise and </w:t>
      </w:r>
      <w:r>
        <w:rPr>
          <w:rFonts w:ascii="Times New Roman" w:hAnsi="Times New Roman" w:cs="Times New Roman"/>
          <w:sz w:val="24"/>
          <w:szCs w:val="24"/>
        </w:rPr>
        <w:lastRenderedPageBreak/>
        <w:t xml:space="preserve">submitting the plan.  There is no right or wrong, just the need to prove that the County has addressed the issue and can properly respond to it.  Chair Sauerbrey stated that the County will comply with the basic requirements.  </w:t>
      </w:r>
    </w:p>
    <w:p w:rsidR="00FE07BF" w:rsidRDefault="00FE07BF" w:rsidP="00FE07BF">
      <w:pPr>
        <w:pStyle w:val="ListParagraph"/>
        <w:rPr>
          <w:rFonts w:ascii="Times New Roman" w:hAnsi="Times New Roman" w:cs="Times New Roman"/>
          <w:sz w:val="24"/>
          <w:szCs w:val="24"/>
        </w:rPr>
      </w:pPr>
    </w:p>
    <w:p w:rsidR="00FE07BF" w:rsidRDefault="00FE07BF" w:rsidP="00FE07BF">
      <w:pPr>
        <w:pStyle w:val="ListParagraph"/>
        <w:rPr>
          <w:rFonts w:ascii="Times New Roman" w:hAnsi="Times New Roman" w:cs="Times New Roman"/>
          <w:sz w:val="24"/>
          <w:szCs w:val="24"/>
        </w:rPr>
      </w:pPr>
      <w:r>
        <w:rPr>
          <w:rFonts w:ascii="Times New Roman" w:hAnsi="Times New Roman" w:cs="Times New Roman"/>
          <w:b/>
          <w:sz w:val="24"/>
          <w:szCs w:val="24"/>
          <w:u w:val="single"/>
        </w:rPr>
        <w:t xml:space="preserve">In Rem Foreclosure Status: </w:t>
      </w:r>
      <w:r>
        <w:rPr>
          <w:rFonts w:ascii="Times New Roman" w:hAnsi="Times New Roman" w:cs="Times New Roman"/>
          <w:sz w:val="24"/>
          <w:szCs w:val="24"/>
        </w:rPr>
        <w:t xml:space="preserve"> Attorney DeWind stated that he spoke with the Court this afternoon.  The same hold is in place because of what is happening with residential mortgage fore</w:t>
      </w:r>
      <w:r w:rsidR="00B034B0">
        <w:rPr>
          <w:rFonts w:ascii="Times New Roman" w:hAnsi="Times New Roman" w:cs="Times New Roman"/>
          <w:sz w:val="24"/>
          <w:szCs w:val="24"/>
        </w:rPr>
        <w:t>clo</w:t>
      </w:r>
      <w:r w:rsidR="00C01D11">
        <w:rPr>
          <w:rFonts w:ascii="Times New Roman" w:hAnsi="Times New Roman" w:cs="Times New Roman"/>
          <w:sz w:val="24"/>
          <w:szCs w:val="24"/>
        </w:rPr>
        <w:t xml:space="preserve">sures.  </w:t>
      </w:r>
      <w:bookmarkStart w:id="0" w:name="_GoBack"/>
      <w:bookmarkEnd w:id="0"/>
      <w:r w:rsidR="00C01D11">
        <w:rPr>
          <w:rFonts w:ascii="Times New Roman" w:hAnsi="Times New Roman" w:cs="Times New Roman"/>
          <w:sz w:val="24"/>
          <w:szCs w:val="24"/>
        </w:rPr>
        <w:t xml:space="preserve">In at least one county they are allowing the process to advance only against vacant land.  </w:t>
      </w:r>
      <w:r w:rsidR="00B034B0">
        <w:rPr>
          <w:rFonts w:ascii="Times New Roman" w:hAnsi="Times New Roman" w:cs="Times New Roman"/>
          <w:sz w:val="24"/>
          <w:szCs w:val="24"/>
        </w:rPr>
        <w:t xml:space="preserve">There have been many inquiries about this from those stuck in the foreclosure process.  One of the properties is 113 Liberty Street, where he has spoken twice with the owner who is very upset.  The redemption period is past.  So at this point the Legislature would have to decide whether they are willing to sell the property back.  Another property is 33 Elmwood where the bank sent a check for the wrong amount, the check was sent back, but the bank never followed through with sending a check for the correct amount.  </w:t>
      </w:r>
    </w:p>
    <w:p w:rsidR="00B034B0" w:rsidRDefault="00B034B0" w:rsidP="00FE07BF">
      <w:pPr>
        <w:pStyle w:val="ListParagraph"/>
        <w:rPr>
          <w:rFonts w:ascii="Times New Roman" w:hAnsi="Times New Roman" w:cs="Times New Roman"/>
          <w:sz w:val="24"/>
          <w:szCs w:val="24"/>
        </w:rPr>
      </w:pPr>
    </w:p>
    <w:p w:rsidR="00381143" w:rsidRPr="00B034B0" w:rsidRDefault="00B034B0" w:rsidP="00B034B0">
      <w:pPr>
        <w:pStyle w:val="ListParagraph"/>
        <w:rPr>
          <w:rFonts w:ascii="Times New Roman" w:hAnsi="Times New Roman" w:cs="Times New Roman"/>
          <w:sz w:val="24"/>
          <w:szCs w:val="24"/>
        </w:rPr>
      </w:pPr>
      <w:r>
        <w:rPr>
          <w:rFonts w:ascii="Times New Roman" w:hAnsi="Times New Roman" w:cs="Times New Roman"/>
          <w:sz w:val="24"/>
          <w:szCs w:val="24"/>
        </w:rPr>
        <w:t>Attorney DeWind stated that he doesn’t</w:t>
      </w:r>
      <w:r w:rsidR="00A47C94">
        <w:rPr>
          <w:rFonts w:ascii="Times New Roman" w:hAnsi="Times New Roman" w:cs="Times New Roman"/>
          <w:sz w:val="24"/>
          <w:szCs w:val="24"/>
        </w:rPr>
        <w:t xml:space="preserve"> believe</w:t>
      </w:r>
      <w:r>
        <w:rPr>
          <w:rFonts w:ascii="Times New Roman" w:hAnsi="Times New Roman" w:cs="Times New Roman"/>
          <w:sz w:val="24"/>
          <w:szCs w:val="24"/>
        </w:rPr>
        <w:t xml:space="preserve"> the foreclosures will take place this year.  This has caused a lot of inadvertent problems and budget consequences.  An email to </w:t>
      </w:r>
      <w:r w:rsidR="00A47C94">
        <w:rPr>
          <w:rFonts w:ascii="Times New Roman" w:hAnsi="Times New Roman" w:cs="Times New Roman"/>
          <w:sz w:val="24"/>
          <w:szCs w:val="24"/>
        </w:rPr>
        <w:t xml:space="preserve">Porter Kirkwood </w:t>
      </w:r>
      <w:r>
        <w:rPr>
          <w:rFonts w:ascii="Times New Roman" w:hAnsi="Times New Roman" w:cs="Times New Roman"/>
          <w:sz w:val="24"/>
          <w:szCs w:val="24"/>
        </w:rPr>
        <w:t>District Executive will be sent</w:t>
      </w:r>
      <w:r w:rsidR="00A47C94">
        <w:rPr>
          <w:rFonts w:ascii="Times New Roman" w:hAnsi="Times New Roman" w:cs="Times New Roman"/>
          <w:sz w:val="24"/>
          <w:szCs w:val="24"/>
        </w:rPr>
        <w:t xml:space="preserve"> to see what can be done to kick this matter forward.  </w:t>
      </w:r>
      <w:r>
        <w:rPr>
          <w:rFonts w:ascii="Times New Roman" w:hAnsi="Times New Roman" w:cs="Times New Roman"/>
          <w:sz w:val="24"/>
          <w:szCs w:val="24"/>
        </w:rPr>
        <w:t xml:space="preserve"> </w:t>
      </w:r>
    </w:p>
    <w:p w:rsidR="00AE226A" w:rsidRDefault="00B034B0" w:rsidP="00AE226A">
      <w:pPr>
        <w:rPr>
          <w:rFonts w:ascii="Times New Roman" w:hAnsi="Times New Roman" w:cs="Times New Roman"/>
          <w:sz w:val="24"/>
          <w:szCs w:val="24"/>
        </w:rPr>
      </w:pPr>
      <w:r>
        <w:rPr>
          <w:rFonts w:ascii="Times New Roman" w:hAnsi="Times New Roman" w:cs="Times New Roman"/>
          <w:sz w:val="24"/>
          <w:szCs w:val="24"/>
        </w:rPr>
        <w:t>Meeting adjourned at 5:30 p.m.</w:t>
      </w:r>
    </w:p>
    <w:p w:rsidR="00526C03" w:rsidRPr="00CE54EB" w:rsidRDefault="00AE226A" w:rsidP="00AE226A">
      <w:pPr>
        <w:rPr>
          <w:rFonts w:ascii="Times New Roman" w:hAnsi="Times New Roman" w:cs="Times New Roman"/>
          <w:sz w:val="24"/>
          <w:szCs w:val="24"/>
        </w:rPr>
      </w:pPr>
      <w:r>
        <w:rPr>
          <w:rFonts w:ascii="Times New Roman" w:hAnsi="Times New Roman" w:cs="Times New Roman"/>
          <w:sz w:val="24"/>
          <w:szCs w:val="24"/>
        </w:rPr>
        <w:t xml:space="preserve">  </w:t>
      </w:r>
      <w:r w:rsidR="00FA394F">
        <w:rPr>
          <w:rFonts w:ascii="Times New Roman" w:hAnsi="Times New Roman" w:cs="Times New Roman"/>
          <w:sz w:val="24"/>
          <w:szCs w:val="24"/>
        </w:rPr>
        <w:t xml:space="preserve"> </w:t>
      </w:r>
    </w:p>
    <w:p w:rsidR="00CE54EB" w:rsidRDefault="00CE54EB" w:rsidP="007B00F3">
      <w:pPr>
        <w:pStyle w:val="ListParagraph"/>
        <w:rPr>
          <w:rFonts w:ascii="Times New Roman" w:hAnsi="Times New Roman" w:cs="Times New Roman"/>
          <w:sz w:val="24"/>
          <w:szCs w:val="24"/>
        </w:rPr>
      </w:pPr>
    </w:p>
    <w:sectPr w:rsidR="00CE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683464"/>
    <w:multiLevelType w:val="hybridMultilevel"/>
    <w:tmpl w:val="124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97399"/>
    <w:rsid w:val="000A2882"/>
    <w:rsid w:val="000B66C7"/>
    <w:rsid w:val="000E490E"/>
    <w:rsid w:val="000E7056"/>
    <w:rsid w:val="000E7E87"/>
    <w:rsid w:val="000F0F3F"/>
    <w:rsid w:val="000F5300"/>
    <w:rsid w:val="001205C7"/>
    <w:rsid w:val="00136E96"/>
    <w:rsid w:val="0014125D"/>
    <w:rsid w:val="001612DC"/>
    <w:rsid w:val="001A4BEE"/>
    <w:rsid w:val="001A74BD"/>
    <w:rsid w:val="001E5456"/>
    <w:rsid w:val="001F24EF"/>
    <w:rsid w:val="00215CB8"/>
    <w:rsid w:val="0021761A"/>
    <w:rsid w:val="0022747E"/>
    <w:rsid w:val="002467A1"/>
    <w:rsid w:val="00252559"/>
    <w:rsid w:val="00284F2E"/>
    <w:rsid w:val="00292927"/>
    <w:rsid w:val="002A142F"/>
    <w:rsid w:val="002A258A"/>
    <w:rsid w:val="002A28B5"/>
    <w:rsid w:val="002E02D9"/>
    <w:rsid w:val="00341905"/>
    <w:rsid w:val="003434CD"/>
    <w:rsid w:val="00367CEB"/>
    <w:rsid w:val="00370237"/>
    <w:rsid w:val="00381143"/>
    <w:rsid w:val="00396E0C"/>
    <w:rsid w:val="003C31B7"/>
    <w:rsid w:val="003C7BCE"/>
    <w:rsid w:val="003F7B48"/>
    <w:rsid w:val="0040215F"/>
    <w:rsid w:val="0041340B"/>
    <w:rsid w:val="0042579E"/>
    <w:rsid w:val="004470FB"/>
    <w:rsid w:val="004510C5"/>
    <w:rsid w:val="00466A07"/>
    <w:rsid w:val="00484320"/>
    <w:rsid w:val="004B40F5"/>
    <w:rsid w:val="004B42C0"/>
    <w:rsid w:val="004C028E"/>
    <w:rsid w:val="004D3709"/>
    <w:rsid w:val="004F66E4"/>
    <w:rsid w:val="00526C03"/>
    <w:rsid w:val="00544B6C"/>
    <w:rsid w:val="005A01A3"/>
    <w:rsid w:val="005D4C1F"/>
    <w:rsid w:val="005D78F3"/>
    <w:rsid w:val="005E5019"/>
    <w:rsid w:val="005F2B99"/>
    <w:rsid w:val="00602CA7"/>
    <w:rsid w:val="00627FC7"/>
    <w:rsid w:val="00636BF2"/>
    <w:rsid w:val="0066168E"/>
    <w:rsid w:val="00662AD9"/>
    <w:rsid w:val="00670802"/>
    <w:rsid w:val="00672957"/>
    <w:rsid w:val="00681659"/>
    <w:rsid w:val="00703B48"/>
    <w:rsid w:val="00711865"/>
    <w:rsid w:val="00720445"/>
    <w:rsid w:val="0072073F"/>
    <w:rsid w:val="0072752F"/>
    <w:rsid w:val="00733CB9"/>
    <w:rsid w:val="007430C5"/>
    <w:rsid w:val="00771001"/>
    <w:rsid w:val="0078088F"/>
    <w:rsid w:val="00782258"/>
    <w:rsid w:val="007A4A71"/>
    <w:rsid w:val="007B00F3"/>
    <w:rsid w:val="007D36C1"/>
    <w:rsid w:val="007D7054"/>
    <w:rsid w:val="007E1AF5"/>
    <w:rsid w:val="007E7B6E"/>
    <w:rsid w:val="008059DE"/>
    <w:rsid w:val="00810E32"/>
    <w:rsid w:val="008463BF"/>
    <w:rsid w:val="00847406"/>
    <w:rsid w:val="00866F4A"/>
    <w:rsid w:val="00881E70"/>
    <w:rsid w:val="00893D66"/>
    <w:rsid w:val="008C4A3F"/>
    <w:rsid w:val="008E0137"/>
    <w:rsid w:val="008F4968"/>
    <w:rsid w:val="00927D6F"/>
    <w:rsid w:val="0094745F"/>
    <w:rsid w:val="0095796D"/>
    <w:rsid w:val="00963923"/>
    <w:rsid w:val="009659E7"/>
    <w:rsid w:val="0096776D"/>
    <w:rsid w:val="009C1D12"/>
    <w:rsid w:val="009F3596"/>
    <w:rsid w:val="009F3EF3"/>
    <w:rsid w:val="00A101C8"/>
    <w:rsid w:val="00A23DB9"/>
    <w:rsid w:val="00A47C94"/>
    <w:rsid w:val="00A52CD8"/>
    <w:rsid w:val="00A53C91"/>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C43C0"/>
    <w:rsid w:val="00BC620E"/>
    <w:rsid w:val="00BD10B8"/>
    <w:rsid w:val="00BE1D36"/>
    <w:rsid w:val="00C01D11"/>
    <w:rsid w:val="00C029B3"/>
    <w:rsid w:val="00C179A0"/>
    <w:rsid w:val="00C36E02"/>
    <w:rsid w:val="00C6551A"/>
    <w:rsid w:val="00C849A7"/>
    <w:rsid w:val="00CB23B3"/>
    <w:rsid w:val="00CD2209"/>
    <w:rsid w:val="00CE54EB"/>
    <w:rsid w:val="00CE722E"/>
    <w:rsid w:val="00D0109C"/>
    <w:rsid w:val="00D31EE8"/>
    <w:rsid w:val="00D64B7A"/>
    <w:rsid w:val="00D723D5"/>
    <w:rsid w:val="00D91E2F"/>
    <w:rsid w:val="00DA4902"/>
    <w:rsid w:val="00DD0097"/>
    <w:rsid w:val="00DF1C61"/>
    <w:rsid w:val="00E04894"/>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A841"/>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2020-09-28T20:39:00Z</dcterms:created>
  <dcterms:modified xsi:type="dcterms:W3CDTF">2020-09-28T20:39:00Z</dcterms:modified>
</cp:coreProperties>
</file>